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6AC54" w14:textId="28CB84A4" w:rsidR="00C67E8C" w:rsidRPr="00C67E8C" w:rsidRDefault="00C67E8C" w:rsidP="00C67E8C">
      <w:pPr>
        <w:ind w:left="2946" w:firstLine="654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67E8C">
        <w:rPr>
          <w:rFonts w:ascii="Times New Roman" w:hAnsi="Times New Roman" w:cs="Times New Roman"/>
          <w:b/>
          <w:bCs/>
          <w:sz w:val="28"/>
          <w:szCs w:val="28"/>
          <w:lang w:val="kk-KZ"/>
        </w:rPr>
        <w:t>1 Билет</w:t>
      </w:r>
    </w:p>
    <w:p w14:paraId="7092464C" w14:textId="3A190996" w:rsidR="00123F9C" w:rsidRDefault="0028146E" w:rsidP="00123F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Сөз: </w:t>
      </w:r>
      <w:r w:rsidR="00123F9C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123F9C">
        <w:rPr>
          <w:rFonts w:ascii="Times New Roman" w:hAnsi="Times New Roman" w:cs="Times New Roman"/>
          <w:sz w:val="28"/>
          <w:szCs w:val="28"/>
          <w:lang w:val="kk-KZ"/>
        </w:rPr>
        <w:t>өйлеу мәдениетінің әлеуметті</w:t>
      </w:r>
      <w:r w:rsidR="00123F9C">
        <w:rPr>
          <w:rFonts w:ascii="Times New Roman" w:hAnsi="Times New Roman" w:cs="Times New Roman"/>
          <w:sz w:val="28"/>
          <w:szCs w:val="28"/>
          <w:lang w:val="kk-KZ"/>
        </w:rPr>
        <w:t xml:space="preserve">лігі және оның идеологиялық </w:t>
      </w:r>
      <w:r w:rsidR="00744D44">
        <w:rPr>
          <w:rFonts w:ascii="Times New Roman" w:hAnsi="Times New Roman" w:cs="Times New Roman"/>
          <w:sz w:val="28"/>
          <w:szCs w:val="28"/>
          <w:lang w:val="kk-KZ"/>
        </w:rPr>
        <w:t xml:space="preserve">құрылымы мен </w:t>
      </w:r>
      <w:r w:rsidR="00123F9C">
        <w:rPr>
          <w:rFonts w:ascii="Times New Roman" w:hAnsi="Times New Roman" w:cs="Times New Roman"/>
          <w:sz w:val="28"/>
          <w:szCs w:val="28"/>
          <w:lang w:val="kk-KZ"/>
        </w:rPr>
        <w:t>мәртебесі дегенді түсіндіріңіз.</w:t>
      </w:r>
      <w:r w:rsidR="00123F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69FC9B8" w14:textId="0B17EF23" w:rsidR="00123F9C" w:rsidRDefault="00123F9C" w:rsidP="00123F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05C6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қпараттық байланыс құралдарының</w:t>
      </w:r>
      <w:r w:rsidR="00A905C6">
        <w:rPr>
          <w:rFonts w:ascii="Times New Roman" w:hAnsi="Times New Roman" w:cs="Times New Roman"/>
          <w:sz w:val="28"/>
          <w:szCs w:val="28"/>
          <w:lang w:val="kk-KZ"/>
        </w:rPr>
        <w:t xml:space="preserve"> жаһандық коммуникациялық рөлі: </w:t>
      </w:r>
      <w:r w:rsidR="00080AF7">
        <w:rPr>
          <w:rFonts w:ascii="Times New Roman" w:hAnsi="Times New Roman" w:cs="Times New Roman"/>
          <w:sz w:val="28"/>
          <w:szCs w:val="28"/>
          <w:lang w:val="kk-KZ"/>
        </w:rPr>
        <w:t>Компьютерлік технология дәуіріндегі ақпараттық кеңістіктің заманауи желісі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0AF7">
        <w:rPr>
          <w:rFonts w:ascii="Times New Roman" w:hAnsi="Times New Roman" w:cs="Times New Roman"/>
          <w:sz w:val="28"/>
          <w:szCs w:val="28"/>
          <w:lang w:val="kk-KZ"/>
        </w:rPr>
        <w:t xml:space="preserve">дегенді </w:t>
      </w:r>
      <w:r>
        <w:rPr>
          <w:rFonts w:ascii="Times New Roman" w:hAnsi="Times New Roman" w:cs="Times New Roman"/>
          <w:sz w:val="28"/>
          <w:szCs w:val="28"/>
          <w:lang w:val="kk-KZ"/>
        </w:rPr>
        <w:t>қалай түсінесіз?</w:t>
      </w:r>
    </w:p>
    <w:p w14:paraId="5C3BC02F" w14:textId="3754B3B7" w:rsidR="00C67E8C" w:rsidRPr="00C67E8C" w:rsidRDefault="00C67E8C" w:rsidP="00C67E8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67E8C">
        <w:rPr>
          <w:rFonts w:ascii="Times New Roman" w:hAnsi="Times New Roman" w:cs="Times New Roman"/>
          <w:b/>
          <w:bCs/>
          <w:sz w:val="28"/>
          <w:szCs w:val="28"/>
          <w:lang w:val="kk-KZ"/>
        </w:rPr>
        <w:t>билет</w:t>
      </w:r>
    </w:p>
    <w:p w14:paraId="2D52F207" w14:textId="77777777" w:rsidR="00C67E8C" w:rsidRPr="00C67E8C" w:rsidRDefault="00C67E8C" w:rsidP="00C67E8C">
      <w:pPr>
        <w:pStyle w:val="a3"/>
        <w:ind w:left="786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B0A7847" w14:textId="62ECF3E0" w:rsidR="00123F9C" w:rsidRPr="00C67E8C" w:rsidRDefault="00C67E8C" w:rsidP="00C67E8C">
      <w:pPr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23F9C" w:rsidRPr="00C67E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5DE7" w:rsidRPr="00C67E8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123F9C" w:rsidRPr="00C67E8C">
        <w:rPr>
          <w:rFonts w:ascii="Times New Roman" w:hAnsi="Times New Roman" w:cs="Times New Roman"/>
          <w:sz w:val="28"/>
          <w:szCs w:val="28"/>
          <w:lang w:val="kk-KZ"/>
        </w:rPr>
        <w:t>азмұнды фактуалды ақпарат</w:t>
      </w:r>
      <w:r w:rsidR="00485DE7" w:rsidRPr="00C67E8C">
        <w:rPr>
          <w:rFonts w:ascii="Times New Roman" w:hAnsi="Times New Roman" w:cs="Times New Roman"/>
          <w:sz w:val="28"/>
          <w:szCs w:val="28"/>
          <w:lang w:val="kk-KZ"/>
        </w:rPr>
        <w:t>тық қызмет:</w:t>
      </w:r>
      <w:r w:rsidR="003A1FCA" w:rsidRPr="00C67E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1FCA" w:rsidRPr="00C67E8C">
        <w:rPr>
          <w:rFonts w:ascii="Times New Roman" w:hAnsi="Times New Roman" w:cs="Times New Roman"/>
          <w:sz w:val="28"/>
          <w:szCs w:val="28"/>
          <w:lang w:val="kk-KZ"/>
        </w:rPr>
        <w:t>Талдау мен зерттеу үлгісіндегі тұрақты әлеуметтік, экономикалық, интеграциялық қатынастылықтың көрсеткіші.</w:t>
      </w:r>
      <w:r w:rsidR="003A1FCA" w:rsidRPr="00C67E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23F9C" w:rsidRPr="00C67E8C">
        <w:rPr>
          <w:rFonts w:ascii="Times New Roman" w:hAnsi="Times New Roman" w:cs="Times New Roman"/>
          <w:sz w:val="28"/>
          <w:szCs w:val="28"/>
          <w:lang w:val="kk-KZ"/>
        </w:rPr>
        <w:t xml:space="preserve"> дегенге мысал келтіріңіз  </w:t>
      </w:r>
    </w:p>
    <w:p w14:paraId="466BDCDF" w14:textId="3ECB38C5" w:rsidR="00D44B77" w:rsidRPr="00C67E8C" w:rsidRDefault="00C67E8C" w:rsidP="00C67E8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D44B77" w:rsidRPr="00C67E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4B77" w:rsidRPr="00C67E8C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D44B77" w:rsidRPr="00C67E8C">
        <w:rPr>
          <w:rFonts w:ascii="Times New Roman" w:hAnsi="Times New Roman" w:cs="Times New Roman"/>
          <w:sz w:val="28"/>
          <w:szCs w:val="28"/>
          <w:lang w:val="kk-KZ"/>
        </w:rPr>
        <w:t xml:space="preserve">изнес коммуникацияның ғылыми негіздері – стратегиялық жоспарлардан тұрады. Ішкі сыртқы түрлі байланыстардың іскерлік қатынасының көрсеткіші </w:t>
      </w:r>
      <w:r w:rsidR="00D44B77" w:rsidRPr="00C67E8C">
        <w:rPr>
          <w:rFonts w:ascii="Times New Roman" w:hAnsi="Times New Roman" w:cs="Times New Roman"/>
          <w:sz w:val="28"/>
          <w:szCs w:val="28"/>
          <w:lang w:val="kk-KZ"/>
        </w:rPr>
        <w:t>деген теориялық тұжырымды түсіндіріңіз.</w:t>
      </w:r>
    </w:p>
    <w:p w14:paraId="60B2EBC3" w14:textId="67B23B63" w:rsidR="00C67E8C" w:rsidRPr="00C67E8C" w:rsidRDefault="00C67E8C" w:rsidP="00C67E8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67E8C">
        <w:rPr>
          <w:rFonts w:ascii="Times New Roman" w:hAnsi="Times New Roman" w:cs="Times New Roman"/>
          <w:b/>
          <w:bCs/>
          <w:sz w:val="28"/>
          <w:szCs w:val="28"/>
          <w:lang w:val="kk-KZ"/>
        </w:rPr>
        <w:t>Билет</w:t>
      </w:r>
    </w:p>
    <w:p w14:paraId="153C8209" w14:textId="77777777" w:rsidR="00C67E8C" w:rsidRPr="00C67E8C" w:rsidRDefault="00C67E8C" w:rsidP="00C67E8C">
      <w:pPr>
        <w:ind w:left="3600"/>
        <w:rPr>
          <w:rFonts w:ascii="Times New Roman" w:hAnsi="Times New Roman" w:cs="Times New Roman"/>
          <w:sz w:val="28"/>
          <w:szCs w:val="28"/>
          <w:lang w:val="kk-KZ"/>
        </w:rPr>
      </w:pPr>
    </w:p>
    <w:p w14:paraId="5FAABDDC" w14:textId="79DEA840" w:rsidR="00123F9C" w:rsidRPr="00C67E8C" w:rsidRDefault="00C67E8C" w:rsidP="00C67E8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123F9C" w:rsidRPr="00C67E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061F" w:rsidRPr="00C67E8C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123F9C" w:rsidRPr="00C67E8C">
        <w:rPr>
          <w:rFonts w:ascii="Times New Roman" w:hAnsi="Times New Roman" w:cs="Times New Roman"/>
          <w:sz w:val="28"/>
          <w:szCs w:val="28"/>
          <w:lang w:val="kk-KZ"/>
        </w:rPr>
        <w:t xml:space="preserve">ауыс пен дыбыстың психологиялық аспектісі </w:t>
      </w:r>
      <w:r w:rsidR="005F061F" w:rsidRPr="00C67E8C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="00123F9C" w:rsidRPr="00C67E8C">
        <w:rPr>
          <w:rFonts w:ascii="Times New Roman" w:hAnsi="Times New Roman" w:cs="Times New Roman"/>
          <w:sz w:val="28"/>
          <w:szCs w:val="28"/>
          <w:lang w:val="kk-KZ"/>
        </w:rPr>
        <w:t>ойдың дискурстық өзгеріске ұшырауы</w:t>
      </w:r>
      <w:r w:rsidR="005F061F" w:rsidRPr="00C67E8C">
        <w:rPr>
          <w:rFonts w:ascii="Times New Roman" w:hAnsi="Times New Roman" w:cs="Times New Roman"/>
          <w:sz w:val="28"/>
          <w:szCs w:val="28"/>
          <w:lang w:val="kk-KZ"/>
        </w:rPr>
        <w:t>: Тәжірибесі мен теориясы</w:t>
      </w:r>
      <w:r w:rsidR="00123F9C" w:rsidRPr="00C67E8C">
        <w:rPr>
          <w:rFonts w:ascii="Times New Roman" w:hAnsi="Times New Roman" w:cs="Times New Roman"/>
          <w:sz w:val="28"/>
          <w:szCs w:val="28"/>
          <w:lang w:val="kk-KZ"/>
        </w:rPr>
        <w:t xml:space="preserve">  туралы айтыңыз</w:t>
      </w:r>
    </w:p>
    <w:p w14:paraId="3442900B" w14:textId="7086754E" w:rsidR="00123F9C" w:rsidRPr="00C67E8C" w:rsidRDefault="00C67E8C" w:rsidP="00C67E8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123F9C" w:rsidRPr="00C67E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615C" w:rsidRPr="00C67E8C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123F9C" w:rsidRPr="00C67E8C">
        <w:rPr>
          <w:rFonts w:ascii="Times New Roman" w:hAnsi="Times New Roman" w:cs="Times New Roman"/>
          <w:sz w:val="28"/>
          <w:szCs w:val="28"/>
          <w:lang w:val="kk-KZ"/>
        </w:rPr>
        <w:t>ұхбат</w:t>
      </w:r>
      <w:r w:rsidR="0071615C" w:rsidRPr="00C67E8C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="00123F9C" w:rsidRPr="00C67E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615C" w:rsidRPr="00C67E8C">
        <w:rPr>
          <w:rFonts w:ascii="Times New Roman" w:hAnsi="Times New Roman" w:cs="Times New Roman"/>
          <w:sz w:val="28"/>
          <w:szCs w:val="28"/>
          <w:lang w:val="kk-KZ"/>
        </w:rPr>
        <w:t xml:space="preserve">диалектикалық байланыстағы құбылыс: Оны </w:t>
      </w:r>
      <w:r w:rsidR="00123F9C" w:rsidRPr="00C67E8C">
        <w:rPr>
          <w:rFonts w:ascii="Times New Roman" w:hAnsi="Times New Roman" w:cs="Times New Roman"/>
          <w:sz w:val="28"/>
          <w:szCs w:val="28"/>
          <w:lang w:val="kk-KZ"/>
        </w:rPr>
        <w:t>ұйымдастырудың методологиясы жөнінде әңгімелеңіз</w:t>
      </w:r>
    </w:p>
    <w:p w14:paraId="06D02570" w14:textId="69F145C8" w:rsidR="00C67E8C" w:rsidRPr="00C67E8C" w:rsidRDefault="00C67E8C" w:rsidP="00C67E8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67E8C">
        <w:rPr>
          <w:rFonts w:ascii="Times New Roman" w:hAnsi="Times New Roman" w:cs="Times New Roman"/>
          <w:b/>
          <w:bCs/>
          <w:sz w:val="28"/>
          <w:szCs w:val="28"/>
          <w:lang w:val="kk-KZ"/>
        </w:rPr>
        <w:t>Билет</w:t>
      </w:r>
    </w:p>
    <w:p w14:paraId="742BBEB9" w14:textId="77777777" w:rsidR="00C67E8C" w:rsidRPr="00C67E8C" w:rsidRDefault="00C67E8C" w:rsidP="00C67E8C">
      <w:pPr>
        <w:ind w:left="36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3C8F2D7" w14:textId="237014CE" w:rsidR="002F618F" w:rsidRPr="00C67E8C" w:rsidRDefault="00C67E8C" w:rsidP="00C67E8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7E8C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2F618F" w:rsidRPr="00C67E8C">
        <w:rPr>
          <w:rFonts w:ascii="Times New Roman" w:hAnsi="Times New Roman" w:cs="Times New Roman"/>
          <w:sz w:val="28"/>
          <w:szCs w:val="28"/>
          <w:lang w:val="kk-KZ"/>
        </w:rPr>
        <w:t xml:space="preserve">Интеграциялық процестердің даму ғасыры және әлемдік өзгерістерге жедел қалыптасып, игере білу, меңгеру сияқты қағидалар </w:t>
      </w:r>
      <w:r w:rsidR="002F618F" w:rsidRPr="00C67E8C">
        <w:rPr>
          <w:rFonts w:ascii="Times New Roman" w:hAnsi="Times New Roman" w:cs="Times New Roman"/>
          <w:sz w:val="28"/>
          <w:szCs w:val="28"/>
          <w:lang w:val="kk-KZ"/>
        </w:rPr>
        <w:t>дегенді түсіндіріңіз.</w:t>
      </w:r>
      <w:r w:rsidR="002F618F" w:rsidRPr="00C67E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F435FEE" w14:textId="34A7A431" w:rsidR="00123F9C" w:rsidRPr="00C67E8C" w:rsidRDefault="00C67E8C" w:rsidP="00C67E8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67E8C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123F9C" w:rsidRPr="00C67E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618F" w:rsidRPr="00C67E8C">
        <w:rPr>
          <w:rFonts w:ascii="Times New Roman" w:hAnsi="Times New Roman" w:cs="Times New Roman"/>
          <w:sz w:val="28"/>
          <w:szCs w:val="28"/>
          <w:lang w:val="kk-KZ"/>
        </w:rPr>
        <w:t>Ғылыми -</w:t>
      </w:r>
      <w:r w:rsidR="00123F9C" w:rsidRPr="00C67E8C">
        <w:rPr>
          <w:rFonts w:ascii="Times New Roman" w:hAnsi="Times New Roman" w:cs="Times New Roman"/>
          <w:sz w:val="28"/>
          <w:szCs w:val="28"/>
          <w:lang w:val="kk-KZ"/>
        </w:rPr>
        <w:t xml:space="preserve">эстетикалық әңгіменің құрылымы </w:t>
      </w:r>
      <w:r w:rsidR="002F618F" w:rsidRPr="00C67E8C">
        <w:rPr>
          <w:rFonts w:ascii="Times New Roman" w:hAnsi="Times New Roman" w:cs="Times New Roman"/>
          <w:sz w:val="28"/>
          <w:szCs w:val="28"/>
          <w:lang w:val="kk-KZ"/>
        </w:rPr>
        <w:t>және оның</w:t>
      </w:r>
      <w:r w:rsidR="00123F9C" w:rsidRPr="00C67E8C">
        <w:rPr>
          <w:rFonts w:ascii="Times New Roman" w:hAnsi="Times New Roman" w:cs="Times New Roman"/>
          <w:sz w:val="28"/>
          <w:szCs w:val="28"/>
          <w:lang w:val="kk-KZ"/>
        </w:rPr>
        <w:t xml:space="preserve"> дыбыстық бейнелеу мен сипаттар</w:t>
      </w:r>
      <w:r w:rsidR="002F618F" w:rsidRPr="00C67E8C">
        <w:rPr>
          <w:rFonts w:ascii="Times New Roman" w:hAnsi="Times New Roman" w:cs="Times New Roman"/>
          <w:sz w:val="28"/>
          <w:szCs w:val="28"/>
          <w:lang w:val="kk-KZ"/>
        </w:rPr>
        <w:t>ы дегенге</w:t>
      </w:r>
      <w:r w:rsidR="00123F9C" w:rsidRPr="00C67E8C">
        <w:rPr>
          <w:rFonts w:ascii="Times New Roman" w:hAnsi="Times New Roman" w:cs="Times New Roman"/>
          <w:sz w:val="28"/>
          <w:szCs w:val="28"/>
          <w:lang w:val="kk-KZ"/>
        </w:rPr>
        <w:t xml:space="preserve"> мысал келтіріңіз</w:t>
      </w:r>
      <w:r w:rsidR="002F618F" w:rsidRPr="00C67E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23F9C" w:rsidRPr="00C67E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72A2837" w14:textId="77777777" w:rsidR="00047E1B" w:rsidRDefault="00047E1B" w:rsidP="00047E1B">
      <w:pPr>
        <w:ind w:firstLine="72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</w:t>
      </w:r>
      <w:r w:rsidRPr="00047E1B">
        <w:rPr>
          <w:rFonts w:ascii="Times New Roman" w:hAnsi="Times New Roman" w:cs="Times New Roman"/>
          <w:b/>
          <w:bCs/>
          <w:sz w:val="28"/>
          <w:szCs w:val="28"/>
          <w:lang w:val="kk-KZ"/>
        </w:rPr>
        <w:t>5 Билет</w:t>
      </w:r>
      <w:r w:rsidRPr="00047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6D3F98A1" w14:textId="77777777" w:rsidR="00082969" w:rsidRDefault="00047E1B" w:rsidP="000829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</w:t>
      </w:r>
      <w:r w:rsidRPr="00FA28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FA28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қпараттық құндылықтарды бағала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Pr="00FA28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адамның моральдық деңгейін бейнелейтін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FA28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мәдениет қалыптастыратын тәрбие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көрсеткіші:Ақпаратты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ғылыми тұрғыдан </w:t>
      </w:r>
      <w:r w:rsidRPr="00FA28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меңгеру тәсілдері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дегенді түсіндіріңіз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0829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68AC3944" w14:textId="13AE1634" w:rsidR="00082969" w:rsidRPr="00B41189" w:rsidRDefault="00082969" w:rsidP="0008296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Ж</w:t>
      </w:r>
      <w:r w:rsidRPr="00B4118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оғары кәсіби технологияның инновациялық дүмпуі адамзат санасының өркендеуі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:</w:t>
      </w:r>
      <w:r w:rsidRPr="00B4118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Идеялық көркем ой биіктігі графикалық әдіс-тәсілдерді компьютерлік жылдамдықпен өрбіту, өрнектеу интеллектуалды  ұғым, эстетикалық сана, мәдени мән қалыптастырады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дегенді түсіндіріңіз.</w:t>
      </w:r>
    </w:p>
    <w:p w14:paraId="321DC829" w14:textId="77777777" w:rsidR="00082969" w:rsidRPr="00244AF4" w:rsidRDefault="00082969" w:rsidP="00082969">
      <w:pPr>
        <w:rPr>
          <w:lang w:val="kk-KZ"/>
        </w:rPr>
      </w:pPr>
    </w:p>
    <w:p w14:paraId="1C456F5A" w14:textId="3B949A4C" w:rsidR="00047E1B" w:rsidRPr="00172317" w:rsidRDefault="00047E1B" w:rsidP="00047E1B">
      <w:pPr>
        <w:rPr>
          <w:lang w:val="kk-KZ"/>
        </w:rPr>
      </w:pPr>
    </w:p>
    <w:p w14:paraId="563DCC4E" w14:textId="2ECD81F9" w:rsidR="00A6119C" w:rsidRDefault="00A6119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C7CC411" w14:textId="77777777" w:rsidR="00047E1B" w:rsidRPr="00047E1B" w:rsidRDefault="00047E1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047E1B" w:rsidRPr="00047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E766F"/>
    <w:multiLevelType w:val="hybridMultilevel"/>
    <w:tmpl w:val="9D402534"/>
    <w:lvl w:ilvl="0" w:tplc="1408D82C">
      <w:start w:val="2"/>
      <w:numFmt w:val="decimal"/>
      <w:lvlText w:val="%1"/>
      <w:lvlJc w:val="left"/>
      <w:pPr>
        <w:ind w:left="39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4680" w:hanging="360"/>
      </w:pPr>
    </w:lvl>
    <w:lvl w:ilvl="2" w:tplc="2000001B" w:tentative="1">
      <w:start w:val="1"/>
      <w:numFmt w:val="lowerRoman"/>
      <w:lvlText w:val="%3."/>
      <w:lvlJc w:val="right"/>
      <w:pPr>
        <w:ind w:left="5400" w:hanging="180"/>
      </w:pPr>
    </w:lvl>
    <w:lvl w:ilvl="3" w:tplc="2000000F" w:tentative="1">
      <w:start w:val="1"/>
      <w:numFmt w:val="decimal"/>
      <w:lvlText w:val="%4."/>
      <w:lvlJc w:val="left"/>
      <w:pPr>
        <w:ind w:left="6120" w:hanging="360"/>
      </w:pPr>
    </w:lvl>
    <w:lvl w:ilvl="4" w:tplc="20000019" w:tentative="1">
      <w:start w:val="1"/>
      <w:numFmt w:val="lowerLetter"/>
      <w:lvlText w:val="%5."/>
      <w:lvlJc w:val="left"/>
      <w:pPr>
        <w:ind w:left="6840" w:hanging="360"/>
      </w:pPr>
    </w:lvl>
    <w:lvl w:ilvl="5" w:tplc="2000001B" w:tentative="1">
      <w:start w:val="1"/>
      <w:numFmt w:val="lowerRoman"/>
      <w:lvlText w:val="%6."/>
      <w:lvlJc w:val="right"/>
      <w:pPr>
        <w:ind w:left="7560" w:hanging="180"/>
      </w:pPr>
    </w:lvl>
    <w:lvl w:ilvl="6" w:tplc="2000000F" w:tentative="1">
      <w:start w:val="1"/>
      <w:numFmt w:val="decimal"/>
      <w:lvlText w:val="%7."/>
      <w:lvlJc w:val="left"/>
      <w:pPr>
        <w:ind w:left="8280" w:hanging="360"/>
      </w:pPr>
    </w:lvl>
    <w:lvl w:ilvl="7" w:tplc="20000019" w:tentative="1">
      <w:start w:val="1"/>
      <w:numFmt w:val="lowerLetter"/>
      <w:lvlText w:val="%8."/>
      <w:lvlJc w:val="left"/>
      <w:pPr>
        <w:ind w:left="9000" w:hanging="360"/>
      </w:pPr>
    </w:lvl>
    <w:lvl w:ilvl="8" w:tplc="2000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6D8F6006"/>
    <w:multiLevelType w:val="hybridMultilevel"/>
    <w:tmpl w:val="ECA8678E"/>
    <w:lvl w:ilvl="0" w:tplc="AF18C9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DC"/>
    <w:rsid w:val="00047E1B"/>
    <w:rsid w:val="00080AF7"/>
    <w:rsid w:val="00082969"/>
    <w:rsid w:val="00123F9C"/>
    <w:rsid w:val="0028146E"/>
    <w:rsid w:val="002F618F"/>
    <w:rsid w:val="003A1FCA"/>
    <w:rsid w:val="00485DE7"/>
    <w:rsid w:val="005079D2"/>
    <w:rsid w:val="005F061F"/>
    <w:rsid w:val="0071615C"/>
    <w:rsid w:val="00744D44"/>
    <w:rsid w:val="00A6119C"/>
    <w:rsid w:val="00A905C6"/>
    <w:rsid w:val="00BE483B"/>
    <w:rsid w:val="00C67E8C"/>
    <w:rsid w:val="00D322DC"/>
    <w:rsid w:val="00D4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4DC3"/>
  <w15:chartTrackingRefBased/>
  <w15:docId w15:val="{955F4E2C-1901-42CD-A7F0-07914102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F9C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16</cp:revision>
  <dcterms:created xsi:type="dcterms:W3CDTF">2022-01-19T18:20:00Z</dcterms:created>
  <dcterms:modified xsi:type="dcterms:W3CDTF">2022-01-19T19:11:00Z</dcterms:modified>
</cp:coreProperties>
</file>